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65" w:rsidRPr="000A2831" w:rsidRDefault="00655665" w:rsidP="0065301B">
      <w:pPr>
        <w:pBdr>
          <w:top w:val="single" w:sz="4" w:space="1" w:color="auto"/>
          <w:left w:val="single" w:sz="4" w:space="4" w:color="auto"/>
          <w:bottom w:val="single" w:sz="4" w:space="1" w:color="auto"/>
          <w:right w:val="single" w:sz="4" w:space="4" w:color="auto"/>
        </w:pBdr>
        <w:spacing w:line="240" w:lineRule="auto"/>
        <w:jc w:val="both"/>
        <w:rPr>
          <w:rFonts w:asciiTheme="minorHAnsi" w:eastAsia="Times New Roman" w:hAnsiTheme="minorHAnsi" w:cs="Arial"/>
          <w:b/>
          <w:color w:val="0000FF"/>
          <w:szCs w:val="24"/>
          <w:lang w:eastAsia="es-ES"/>
        </w:rPr>
      </w:pPr>
      <w:r w:rsidRPr="000A2831">
        <w:rPr>
          <w:rFonts w:asciiTheme="minorHAnsi" w:eastAsia="Times New Roman" w:hAnsiTheme="minorHAnsi" w:cs="Arial"/>
          <w:b/>
          <w:color w:val="0000FF"/>
          <w:szCs w:val="24"/>
          <w:lang w:eastAsia="es-ES"/>
        </w:rPr>
        <w:t>CONVOCATORIA ABIERTA A TODAS LAS ENTIDADES INTERESADAS EN PART</w:t>
      </w:r>
      <w:r w:rsidR="0061211C" w:rsidRPr="000A2831">
        <w:rPr>
          <w:rFonts w:asciiTheme="minorHAnsi" w:eastAsia="Times New Roman" w:hAnsiTheme="minorHAnsi" w:cs="Arial"/>
          <w:b/>
          <w:color w:val="0000FF"/>
          <w:szCs w:val="24"/>
          <w:lang w:eastAsia="es-ES"/>
        </w:rPr>
        <w:t>ICIPAR EN EL PLAN FORMATIVO 201</w:t>
      </w:r>
      <w:r w:rsidR="0065301B" w:rsidRPr="000A2831">
        <w:rPr>
          <w:rFonts w:asciiTheme="minorHAnsi" w:eastAsia="Times New Roman" w:hAnsiTheme="minorHAnsi" w:cs="Arial"/>
          <w:b/>
          <w:color w:val="0000FF"/>
          <w:szCs w:val="24"/>
          <w:lang w:eastAsia="es-ES"/>
        </w:rPr>
        <w:t>8 DE LA CONCEJALÍA</w:t>
      </w:r>
      <w:r w:rsidRPr="000A2831">
        <w:rPr>
          <w:rFonts w:asciiTheme="minorHAnsi" w:eastAsia="Times New Roman" w:hAnsiTheme="minorHAnsi" w:cs="Arial"/>
          <w:b/>
          <w:color w:val="0000FF"/>
          <w:szCs w:val="24"/>
          <w:lang w:eastAsia="es-ES"/>
        </w:rPr>
        <w:t xml:space="preserve"> DE JUVENTUD. (EDAD 18 – 35 AÑOS)</w:t>
      </w:r>
    </w:p>
    <w:p w:rsidR="0065301B" w:rsidRPr="0065301B" w:rsidRDefault="00655665" w:rsidP="0065301B">
      <w:pPr>
        <w:pBdr>
          <w:top w:val="single" w:sz="4" w:space="1" w:color="auto"/>
          <w:left w:val="single" w:sz="4" w:space="4" w:color="auto"/>
          <w:bottom w:val="single" w:sz="4" w:space="1" w:color="auto"/>
          <w:right w:val="single" w:sz="4" w:space="4" w:color="auto"/>
        </w:pBdr>
        <w:spacing w:line="240" w:lineRule="auto"/>
        <w:ind w:firstLine="708"/>
        <w:jc w:val="both"/>
        <w:rPr>
          <w:rFonts w:asciiTheme="minorHAnsi" w:eastAsia="Times New Roman" w:hAnsiTheme="minorHAnsi" w:cs="Arial"/>
          <w:b/>
          <w:color w:val="2F2A2A"/>
          <w:szCs w:val="24"/>
          <w:lang w:eastAsia="es-ES"/>
        </w:rPr>
      </w:pPr>
      <w:r w:rsidRPr="0065301B">
        <w:rPr>
          <w:rFonts w:asciiTheme="minorHAnsi" w:eastAsia="Times New Roman" w:hAnsiTheme="minorHAnsi" w:cs="Arial"/>
          <w:b/>
          <w:color w:val="2F2A2A"/>
          <w:szCs w:val="24"/>
          <w:lang w:eastAsia="es-ES"/>
        </w:rPr>
        <w:t xml:space="preserve">Todas las Asociaciones Juveniles, empresas, </w:t>
      </w:r>
      <w:r w:rsidR="00850A62">
        <w:rPr>
          <w:rFonts w:asciiTheme="minorHAnsi" w:eastAsia="Times New Roman" w:hAnsiTheme="minorHAnsi" w:cs="Arial"/>
          <w:b/>
          <w:color w:val="2F2A2A"/>
          <w:szCs w:val="24"/>
          <w:lang w:eastAsia="es-ES"/>
        </w:rPr>
        <w:t xml:space="preserve">autónomos, </w:t>
      </w:r>
      <w:r w:rsidRPr="0065301B">
        <w:rPr>
          <w:rFonts w:asciiTheme="minorHAnsi" w:eastAsia="Times New Roman" w:hAnsiTheme="minorHAnsi" w:cs="Arial"/>
          <w:b/>
          <w:color w:val="2F2A2A"/>
          <w:szCs w:val="24"/>
          <w:lang w:eastAsia="es-ES"/>
        </w:rPr>
        <w:t>academias de formación o entidades interesadas en present</w:t>
      </w:r>
      <w:r w:rsidR="0065301B" w:rsidRPr="0065301B">
        <w:rPr>
          <w:rFonts w:asciiTheme="minorHAnsi" w:eastAsia="Times New Roman" w:hAnsiTheme="minorHAnsi" w:cs="Arial"/>
          <w:b/>
          <w:color w:val="2F2A2A"/>
          <w:szCs w:val="24"/>
          <w:lang w:eastAsia="es-ES"/>
        </w:rPr>
        <w:t>ar cursos o acciones formativas,</w:t>
      </w:r>
      <w:r w:rsidRPr="0065301B">
        <w:rPr>
          <w:rFonts w:asciiTheme="minorHAnsi" w:eastAsia="Times New Roman" w:hAnsiTheme="minorHAnsi" w:cs="Arial"/>
          <w:b/>
          <w:color w:val="2F2A2A"/>
          <w:szCs w:val="24"/>
          <w:lang w:eastAsia="es-ES"/>
        </w:rPr>
        <w:t xml:space="preserve"> pueden hacerlo desde el día </w:t>
      </w:r>
      <w:r w:rsidR="009C2594">
        <w:rPr>
          <w:rFonts w:asciiTheme="minorHAnsi" w:eastAsia="Times New Roman" w:hAnsiTheme="minorHAnsi" w:cs="Arial"/>
          <w:b/>
          <w:color w:val="2F2A2A"/>
          <w:szCs w:val="24"/>
          <w:lang w:eastAsia="es-ES"/>
        </w:rPr>
        <w:t>2</w:t>
      </w:r>
      <w:r w:rsidRPr="0065301B">
        <w:rPr>
          <w:rFonts w:asciiTheme="minorHAnsi" w:eastAsia="Times New Roman" w:hAnsiTheme="minorHAnsi" w:cs="Arial"/>
          <w:b/>
          <w:color w:val="2F2A2A"/>
          <w:szCs w:val="24"/>
          <w:lang w:eastAsia="es-ES"/>
        </w:rPr>
        <w:t xml:space="preserve"> de </w:t>
      </w:r>
      <w:r w:rsidR="00B8167E">
        <w:rPr>
          <w:rFonts w:asciiTheme="minorHAnsi" w:eastAsia="Times New Roman" w:hAnsiTheme="minorHAnsi" w:cs="Arial"/>
          <w:b/>
          <w:color w:val="2F2A2A"/>
          <w:szCs w:val="24"/>
          <w:lang w:eastAsia="es-ES"/>
        </w:rPr>
        <w:t>enero de 2018</w:t>
      </w:r>
      <w:r w:rsidR="009C2594">
        <w:rPr>
          <w:rFonts w:asciiTheme="minorHAnsi" w:eastAsia="Times New Roman" w:hAnsiTheme="minorHAnsi" w:cs="Arial"/>
          <w:b/>
          <w:color w:val="2F2A2A"/>
          <w:szCs w:val="24"/>
          <w:lang w:eastAsia="es-ES"/>
        </w:rPr>
        <w:t xml:space="preserve"> </w:t>
      </w:r>
      <w:r w:rsidRPr="0065301B">
        <w:rPr>
          <w:rFonts w:asciiTheme="minorHAnsi" w:eastAsia="Times New Roman" w:hAnsiTheme="minorHAnsi" w:cs="Arial"/>
          <w:b/>
          <w:color w:val="2F2A2A"/>
          <w:szCs w:val="24"/>
          <w:lang w:eastAsia="es-ES"/>
        </w:rPr>
        <w:t xml:space="preserve">hasta </w:t>
      </w:r>
      <w:r w:rsidR="0065301B" w:rsidRPr="0065301B">
        <w:rPr>
          <w:rFonts w:asciiTheme="minorHAnsi" w:eastAsia="Times New Roman" w:hAnsiTheme="minorHAnsi" w:cs="Arial"/>
          <w:b/>
          <w:color w:val="2F2A2A"/>
          <w:szCs w:val="24"/>
          <w:lang w:eastAsia="es-ES"/>
        </w:rPr>
        <w:t>el</w:t>
      </w:r>
      <w:r w:rsidRPr="0065301B">
        <w:rPr>
          <w:rFonts w:asciiTheme="minorHAnsi" w:eastAsia="Times New Roman" w:hAnsiTheme="minorHAnsi" w:cs="Arial"/>
          <w:b/>
          <w:color w:val="2F2A2A"/>
          <w:szCs w:val="24"/>
          <w:lang w:eastAsia="es-ES"/>
        </w:rPr>
        <w:t xml:space="preserve"> día </w:t>
      </w:r>
      <w:r w:rsidR="0065301B" w:rsidRPr="0065301B">
        <w:rPr>
          <w:rFonts w:asciiTheme="minorHAnsi" w:eastAsia="Times New Roman" w:hAnsiTheme="minorHAnsi" w:cs="Arial"/>
          <w:b/>
          <w:color w:val="2F2A2A"/>
          <w:szCs w:val="24"/>
          <w:lang w:eastAsia="es-ES"/>
        </w:rPr>
        <w:t>2</w:t>
      </w:r>
      <w:r w:rsidR="009C2594">
        <w:rPr>
          <w:rFonts w:asciiTheme="minorHAnsi" w:eastAsia="Times New Roman" w:hAnsiTheme="minorHAnsi" w:cs="Arial"/>
          <w:b/>
          <w:color w:val="2F2A2A"/>
          <w:szCs w:val="24"/>
          <w:lang w:eastAsia="es-ES"/>
        </w:rPr>
        <w:t>2</w:t>
      </w:r>
      <w:r w:rsidRPr="0065301B">
        <w:rPr>
          <w:rFonts w:asciiTheme="minorHAnsi" w:eastAsia="Times New Roman" w:hAnsiTheme="minorHAnsi" w:cs="Arial"/>
          <w:b/>
          <w:color w:val="2F2A2A"/>
          <w:szCs w:val="24"/>
          <w:lang w:eastAsia="es-ES"/>
        </w:rPr>
        <w:t xml:space="preserve"> de </w:t>
      </w:r>
      <w:r w:rsidR="009C2594">
        <w:rPr>
          <w:rFonts w:asciiTheme="minorHAnsi" w:eastAsia="Times New Roman" w:hAnsiTheme="minorHAnsi" w:cs="Arial"/>
          <w:b/>
          <w:color w:val="2F2A2A"/>
          <w:szCs w:val="24"/>
          <w:lang w:eastAsia="es-ES"/>
        </w:rPr>
        <w:t>enero</w:t>
      </w:r>
      <w:r w:rsidR="0065301B" w:rsidRPr="0065301B">
        <w:rPr>
          <w:rFonts w:asciiTheme="minorHAnsi" w:eastAsia="Times New Roman" w:hAnsiTheme="minorHAnsi" w:cs="Arial"/>
          <w:b/>
          <w:color w:val="2F2A2A"/>
          <w:szCs w:val="24"/>
          <w:lang w:eastAsia="es-ES"/>
        </w:rPr>
        <w:t xml:space="preserve"> de</w:t>
      </w:r>
      <w:r w:rsidRPr="0065301B">
        <w:rPr>
          <w:rFonts w:asciiTheme="minorHAnsi" w:eastAsia="Times New Roman" w:hAnsiTheme="minorHAnsi" w:cs="Arial"/>
          <w:b/>
          <w:color w:val="2F2A2A"/>
          <w:szCs w:val="24"/>
          <w:lang w:eastAsia="es-ES"/>
        </w:rPr>
        <w:t xml:space="preserve"> 201</w:t>
      </w:r>
      <w:r w:rsidR="00B8167E">
        <w:rPr>
          <w:rFonts w:asciiTheme="minorHAnsi" w:eastAsia="Times New Roman" w:hAnsiTheme="minorHAnsi" w:cs="Arial"/>
          <w:b/>
          <w:color w:val="2F2A2A"/>
          <w:szCs w:val="24"/>
          <w:lang w:eastAsia="es-ES"/>
        </w:rPr>
        <w:t>8</w:t>
      </w:r>
      <w:r w:rsidR="0065301B" w:rsidRPr="0065301B">
        <w:rPr>
          <w:rFonts w:asciiTheme="minorHAnsi" w:eastAsia="Times New Roman" w:hAnsiTheme="minorHAnsi" w:cs="Arial"/>
          <w:b/>
          <w:color w:val="2F2A2A"/>
          <w:szCs w:val="24"/>
          <w:lang w:eastAsia="es-ES"/>
        </w:rPr>
        <w:t>.</w:t>
      </w:r>
    </w:p>
    <w:p w:rsidR="0065301B" w:rsidRDefault="0065301B" w:rsidP="0065301B">
      <w:pPr>
        <w:pBdr>
          <w:top w:val="single" w:sz="4" w:space="1" w:color="auto"/>
          <w:left w:val="single" w:sz="4" w:space="4" w:color="auto"/>
          <w:bottom w:val="single" w:sz="4" w:space="1" w:color="auto"/>
          <w:right w:val="single" w:sz="4" w:space="4" w:color="auto"/>
        </w:pBdr>
        <w:spacing w:line="240" w:lineRule="auto"/>
        <w:ind w:firstLine="708"/>
        <w:jc w:val="both"/>
        <w:rPr>
          <w:rFonts w:asciiTheme="minorHAnsi" w:eastAsia="Times New Roman" w:hAnsiTheme="minorHAnsi" w:cs="Arial"/>
          <w:b/>
          <w:color w:val="2F2A2A"/>
          <w:szCs w:val="24"/>
          <w:lang w:eastAsia="es-ES"/>
        </w:rPr>
      </w:pPr>
      <w:r w:rsidRPr="0065301B">
        <w:rPr>
          <w:rFonts w:asciiTheme="minorHAnsi" w:eastAsia="Times New Roman" w:hAnsiTheme="minorHAnsi" w:cs="Arial"/>
          <w:b/>
          <w:color w:val="2F2A2A"/>
          <w:szCs w:val="24"/>
          <w:lang w:eastAsia="es-ES"/>
        </w:rPr>
        <w:t xml:space="preserve">Deberá presentarse en el Espacio Joven, c/ José Jáuregui nº 16, </w:t>
      </w:r>
      <w:r w:rsidR="00655665" w:rsidRPr="0065301B">
        <w:rPr>
          <w:rFonts w:asciiTheme="minorHAnsi" w:eastAsia="Times New Roman" w:hAnsiTheme="minorHAnsi" w:cs="Arial"/>
          <w:b/>
          <w:color w:val="2F2A2A"/>
          <w:szCs w:val="24"/>
          <w:lang w:eastAsia="es-ES"/>
        </w:rPr>
        <w:t xml:space="preserve"> la ficha de</w:t>
      </w:r>
      <w:r w:rsidRPr="0065301B">
        <w:rPr>
          <w:rFonts w:asciiTheme="minorHAnsi" w:eastAsia="Times New Roman" w:hAnsiTheme="minorHAnsi" w:cs="Arial"/>
          <w:b/>
          <w:color w:val="2F2A2A"/>
          <w:szCs w:val="24"/>
          <w:lang w:eastAsia="es-ES"/>
        </w:rPr>
        <w:t xml:space="preserve"> programación adjunta.</w:t>
      </w:r>
    </w:p>
    <w:p w:rsidR="00C2436F" w:rsidRPr="0065301B" w:rsidRDefault="00655665" w:rsidP="0065301B">
      <w:pPr>
        <w:pStyle w:val="Prrafodelista"/>
        <w:numPr>
          <w:ilvl w:val="0"/>
          <w:numId w:val="2"/>
        </w:numPr>
        <w:spacing w:line="240" w:lineRule="auto"/>
        <w:jc w:val="both"/>
        <w:rPr>
          <w:rFonts w:asciiTheme="minorHAnsi" w:eastAsia="Times New Roman" w:hAnsiTheme="minorHAnsi" w:cs="Arial"/>
          <w:b/>
          <w:color w:val="2F2A2A"/>
          <w:szCs w:val="24"/>
          <w:lang w:eastAsia="es-ES"/>
        </w:rPr>
      </w:pPr>
      <w:r w:rsidRPr="0065301B">
        <w:rPr>
          <w:rFonts w:asciiTheme="minorHAnsi" w:eastAsia="Times New Roman" w:hAnsiTheme="minorHAnsi" w:cs="Arial"/>
          <w:b/>
          <w:color w:val="2F2A2A"/>
          <w:szCs w:val="24"/>
          <w:lang w:eastAsia="es-ES"/>
        </w:rPr>
        <w:t xml:space="preserve">Se dará preferencia a las Asociaciones Juveniles inscritas en el Registro Municipal y a las empresas, </w:t>
      </w:r>
      <w:r w:rsidR="009C2594">
        <w:rPr>
          <w:rFonts w:asciiTheme="minorHAnsi" w:eastAsia="Times New Roman" w:hAnsiTheme="minorHAnsi" w:cs="Arial"/>
          <w:b/>
          <w:color w:val="2F2A2A"/>
          <w:szCs w:val="24"/>
          <w:lang w:eastAsia="es-ES"/>
        </w:rPr>
        <w:t xml:space="preserve">autónomos, </w:t>
      </w:r>
      <w:r w:rsidRPr="0065301B">
        <w:rPr>
          <w:rFonts w:asciiTheme="minorHAnsi" w:eastAsia="Times New Roman" w:hAnsiTheme="minorHAnsi" w:cs="Arial"/>
          <w:b/>
          <w:color w:val="2F2A2A"/>
          <w:szCs w:val="24"/>
          <w:lang w:eastAsia="es-ES"/>
        </w:rPr>
        <w:t>academias o entida</w:t>
      </w:r>
      <w:r w:rsidR="00591C0F" w:rsidRPr="0065301B">
        <w:rPr>
          <w:rFonts w:asciiTheme="minorHAnsi" w:eastAsia="Times New Roman" w:hAnsiTheme="minorHAnsi" w:cs="Arial"/>
          <w:b/>
          <w:color w:val="2F2A2A"/>
          <w:szCs w:val="24"/>
          <w:lang w:eastAsia="es-ES"/>
        </w:rPr>
        <w:t>des con domicilio social en la c</w:t>
      </w:r>
      <w:r w:rsidR="00AD375B" w:rsidRPr="0065301B">
        <w:rPr>
          <w:rFonts w:asciiTheme="minorHAnsi" w:eastAsia="Times New Roman" w:hAnsiTheme="minorHAnsi" w:cs="Arial"/>
          <w:b/>
          <w:color w:val="2F2A2A"/>
          <w:szCs w:val="24"/>
          <w:lang w:eastAsia="es-ES"/>
        </w:rPr>
        <w:t>iudad de Salamanca</w:t>
      </w:r>
      <w:r w:rsidR="00C2436F" w:rsidRPr="0065301B">
        <w:rPr>
          <w:rFonts w:asciiTheme="minorHAnsi" w:eastAsia="Times New Roman" w:hAnsiTheme="minorHAnsi" w:cs="Arial"/>
          <w:b/>
          <w:color w:val="2F2A2A"/>
          <w:szCs w:val="24"/>
          <w:lang w:eastAsia="es-ES"/>
        </w:rPr>
        <w:t>.</w:t>
      </w:r>
    </w:p>
    <w:p w:rsidR="00AD375B" w:rsidRPr="0065301B" w:rsidRDefault="00655665" w:rsidP="0065301B">
      <w:pPr>
        <w:pStyle w:val="Prrafodelista"/>
        <w:numPr>
          <w:ilvl w:val="0"/>
          <w:numId w:val="2"/>
        </w:numPr>
        <w:spacing w:line="240" w:lineRule="auto"/>
        <w:jc w:val="both"/>
        <w:rPr>
          <w:rFonts w:asciiTheme="minorHAnsi" w:eastAsia="Times New Roman" w:hAnsiTheme="minorHAnsi" w:cs="Arial"/>
          <w:b/>
          <w:color w:val="2F2A2A"/>
          <w:szCs w:val="24"/>
          <w:lang w:eastAsia="es-ES"/>
        </w:rPr>
      </w:pPr>
      <w:r w:rsidRPr="0065301B">
        <w:rPr>
          <w:rFonts w:asciiTheme="minorHAnsi" w:eastAsia="Times New Roman" w:hAnsiTheme="minorHAnsi" w:cs="Arial"/>
          <w:b/>
          <w:color w:val="2F2A2A"/>
          <w:szCs w:val="24"/>
          <w:lang w:eastAsia="es-ES"/>
        </w:rPr>
        <w:t xml:space="preserve">Se permite </w:t>
      </w:r>
      <w:r w:rsidR="0065301B" w:rsidRPr="0065301B">
        <w:rPr>
          <w:rFonts w:asciiTheme="minorHAnsi" w:eastAsia="Times New Roman" w:hAnsiTheme="minorHAnsi" w:cs="Arial"/>
          <w:b/>
          <w:color w:val="2F2A2A"/>
          <w:szCs w:val="24"/>
          <w:lang w:eastAsia="es-ES"/>
        </w:rPr>
        <w:t xml:space="preserve">la presentación de </w:t>
      </w:r>
      <w:r w:rsidRPr="0065301B">
        <w:rPr>
          <w:rFonts w:asciiTheme="minorHAnsi" w:eastAsia="Times New Roman" w:hAnsiTheme="minorHAnsi" w:cs="Arial"/>
          <w:b/>
          <w:color w:val="2F2A2A"/>
          <w:szCs w:val="24"/>
          <w:lang w:eastAsia="es-ES"/>
        </w:rPr>
        <w:t>un máximo de tres cursos o acciones formativas por entidad</w:t>
      </w:r>
      <w:r w:rsidR="00591C0F" w:rsidRPr="0065301B">
        <w:rPr>
          <w:rFonts w:asciiTheme="minorHAnsi" w:eastAsia="Times New Roman" w:hAnsiTheme="minorHAnsi" w:cs="Arial"/>
          <w:b/>
          <w:color w:val="2F2A2A"/>
          <w:szCs w:val="24"/>
          <w:lang w:eastAsia="es-ES"/>
        </w:rPr>
        <w:t xml:space="preserve"> o grupo empresarial</w:t>
      </w:r>
      <w:r w:rsidRPr="0065301B">
        <w:rPr>
          <w:rFonts w:asciiTheme="minorHAnsi" w:eastAsia="Times New Roman" w:hAnsiTheme="minorHAnsi" w:cs="Arial"/>
          <w:b/>
          <w:color w:val="2F2A2A"/>
          <w:szCs w:val="24"/>
          <w:lang w:eastAsia="es-ES"/>
        </w:rPr>
        <w:t>.</w:t>
      </w:r>
      <w:r w:rsidR="00AD375B" w:rsidRPr="0065301B">
        <w:rPr>
          <w:rFonts w:asciiTheme="minorHAnsi" w:eastAsia="Times New Roman" w:hAnsiTheme="minorHAnsi" w:cs="Arial"/>
          <w:b/>
          <w:color w:val="2F2A2A"/>
          <w:szCs w:val="24"/>
          <w:lang w:eastAsia="es-ES"/>
        </w:rPr>
        <w:t xml:space="preserve"> </w:t>
      </w:r>
    </w:p>
    <w:p w:rsidR="00AD375B" w:rsidRPr="0065301B" w:rsidRDefault="00AD375B" w:rsidP="0065301B">
      <w:pPr>
        <w:pStyle w:val="Prrafodelista"/>
        <w:numPr>
          <w:ilvl w:val="0"/>
          <w:numId w:val="2"/>
        </w:numPr>
        <w:spacing w:line="240" w:lineRule="auto"/>
        <w:jc w:val="both"/>
        <w:rPr>
          <w:rFonts w:asciiTheme="minorHAnsi" w:eastAsia="Times New Roman" w:hAnsiTheme="minorHAnsi" w:cs="Arial"/>
          <w:b/>
          <w:color w:val="2F2A2A"/>
          <w:szCs w:val="24"/>
          <w:lang w:eastAsia="es-ES"/>
        </w:rPr>
      </w:pPr>
      <w:r w:rsidRPr="0065301B">
        <w:rPr>
          <w:rFonts w:asciiTheme="minorHAnsi" w:eastAsia="Times New Roman" w:hAnsiTheme="minorHAnsi" w:cs="Arial"/>
          <w:b/>
          <w:color w:val="2F2A2A"/>
          <w:szCs w:val="24"/>
          <w:lang w:eastAsia="es-ES"/>
        </w:rPr>
        <w:t>Los cursos ofertados podrán formar parte de un programa modular.</w:t>
      </w:r>
    </w:p>
    <w:p w:rsidR="00AD375B" w:rsidRDefault="00AD375B" w:rsidP="0065301B">
      <w:pPr>
        <w:pStyle w:val="Prrafodelista"/>
        <w:numPr>
          <w:ilvl w:val="0"/>
          <w:numId w:val="2"/>
        </w:numPr>
        <w:jc w:val="both"/>
        <w:rPr>
          <w:rFonts w:asciiTheme="minorHAnsi" w:eastAsia="Times New Roman" w:hAnsiTheme="minorHAnsi" w:cs="Arial"/>
          <w:b/>
          <w:color w:val="2F2A2A"/>
          <w:szCs w:val="24"/>
          <w:lang w:eastAsia="es-ES"/>
        </w:rPr>
      </w:pPr>
      <w:r w:rsidRPr="0065301B">
        <w:rPr>
          <w:rFonts w:asciiTheme="minorHAnsi" w:eastAsia="Times New Roman" w:hAnsiTheme="minorHAnsi" w:cs="Arial"/>
          <w:b/>
          <w:color w:val="2F2A2A"/>
          <w:szCs w:val="24"/>
          <w:lang w:eastAsia="es-ES"/>
        </w:rPr>
        <w:t>Se dará una mayor preferencia a los cursos que contemplen las siguientes materias</w:t>
      </w:r>
      <w:r w:rsidR="009C2594">
        <w:rPr>
          <w:rFonts w:asciiTheme="minorHAnsi" w:eastAsia="Times New Roman" w:hAnsiTheme="minorHAnsi" w:cs="Arial"/>
          <w:b/>
          <w:color w:val="2F2A2A"/>
          <w:szCs w:val="24"/>
          <w:lang w:eastAsia="es-ES"/>
        </w:rPr>
        <w:t xml:space="preserve"> de forma presencial</w:t>
      </w:r>
      <w:r w:rsidRPr="0065301B">
        <w:rPr>
          <w:rFonts w:asciiTheme="minorHAnsi" w:eastAsia="Times New Roman" w:hAnsiTheme="minorHAnsi" w:cs="Arial"/>
          <w:b/>
          <w:color w:val="2F2A2A"/>
          <w:szCs w:val="24"/>
          <w:lang w:eastAsia="es-ES"/>
        </w:rPr>
        <w:t>:</w:t>
      </w:r>
    </w:p>
    <w:p w:rsidR="0065301B" w:rsidRDefault="0065301B" w:rsidP="0065301B">
      <w:pPr>
        <w:pStyle w:val="Prrafodelista"/>
        <w:jc w:val="both"/>
        <w:rPr>
          <w:rFonts w:asciiTheme="minorHAnsi" w:eastAsia="Times New Roman" w:hAnsiTheme="minorHAnsi" w:cs="Arial"/>
          <w:b/>
          <w:color w:val="2F2A2A"/>
          <w:szCs w:val="24"/>
          <w:lang w:eastAsia="es-ES"/>
        </w:rPr>
      </w:pPr>
    </w:p>
    <w:p w:rsidR="00C2436F" w:rsidRPr="0065301B" w:rsidRDefault="00C2436F"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Dirección y coordinación de actividades de tiempo libre infantil y juvenil.</w:t>
      </w:r>
    </w:p>
    <w:p w:rsidR="006B5CC3" w:rsidRDefault="006B5CC3"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Diseño gráfico, fotografía</w:t>
      </w:r>
      <w:r w:rsidR="0065301B">
        <w:rPr>
          <w:rFonts w:asciiTheme="minorHAnsi" w:hAnsiTheme="minorHAnsi"/>
          <w:b/>
          <w:sz w:val="20"/>
          <w:szCs w:val="20"/>
        </w:rPr>
        <w:t xml:space="preserve"> (</w:t>
      </w:r>
      <w:proofErr w:type="spellStart"/>
      <w:r w:rsidR="0065301B">
        <w:rPr>
          <w:rFonts w:asciiTheme="minorHAnsi" w:hAnsiTheme="minorHAnsi"/>
          <w:b/>
          <w:sz w:val="20"/>
          <w:szCs w:val="20"/>
        </w:rPr>
        <w:t>Photoshop</w:t>
      </w:r>
      <w:proofErr w:type="spellEnd"/>
      <w:r w:rsidR="0065301B">
        <w:rPr>
          <w:rFonts w:asciiTheme="minorHAnsi" w:hAnsiTheme="minorHAnsi"/>
          <w:b/>
          <w:sz w:val="20"/>
          <w:szCs w:val="20"/>
        </w:rPr>
        <w:t xml:space="preserve"> &amp; GIMP)</w:t>
      </w:r>
      <w:r w:rsidRPr="0065301B">
        <w:rPr>
          <w:rFonts w:asciiTheme="minorHAnsi" w:hAnsiTheme="minorHAnsi"/>
          <w:b/>
          <w:sz w:val="20"/>
          <w:szCs w:val="20"/>
        </w:rPr>
        <w:t>, modelado 3D, y desarrollo de aplicaciones móviles.</w:t>
      </w:r>
    </w:p>
    <w:p w:rsidR="009C2594" w:rsidRDefault="009C2594" w:rsidP="0065301B">
      <w:pPr>
        <w:pStyle w:val="Prrafodelista"/>
        <w:numPr>
          <w:ilvl w:val="0"/>
          <w:numId w:val="1"/>
        </w:numPr>
        <w:jc w:val="both"/>
        <w:rPr>
          <w:rFonts w:asciiTheme="minorHAnsi" w:hAnsiTheme="minorHAnsi"/>
          <w:b/>
          <w:sz w:val="20"/>
          <w:szCs w:val="20"/>
        </w:rPr>
      </w:pPr>
      <w:r>
        <w:rPr>
          <w:rFonts w:asciiTheme="minorHAnsi" w:hAnsiTheme="minorHAnsi"/>
          <w:b/>
          <w:sz w:val="20"/>
          <w:szCs w:val="20"/>
        </w:rPr>
        <w:t>Big Data.</w:t>
      </w:r>
    </w:p>
    <w:p w:rsidR="0065301B" w:rsidRDefault="0065301B" w:rsidP="0065301B">
      <w:pPr>
        <w:pStyle w:val="Prrafodelista"/>
        <w:numPr>
          <w:ilvl w:val="0"/>
          <w:numId w:val="1"/>
        </w:numPr>
        <w:jc w:val="both"/>
        <w:rPr>
          <w:rFonts w:asciiTheme="minorHAnsi" w:hAnsiTheme="minorHAnsi"/>
          <w:b/>
          <w:sz w:val="20"/>
          <w:szCs w:val="20"/>
        </w:rPr>
      </w:pPr>
      <w:r>
        <w:rPr>
          <w:rFonts w:asciiTheme="minorHAnsi" w:hAnsiTheme="minorHAnsi"/>
          <w:b/>
          <w:sz w:val="20"/>
          <w:szCs w:val="20"/>
        </w:rPr>
        <w:t>Producción digital.</w:t>
      </w:r>
    </w:p>
    <w:p w:rsidR="009C2594" w:rsidRPr="0065301B" w:rsidRDefault="009C2594" w:rsidP="0065301B">
      <w:pPr>
        <w:pStyle w:val="Prrafodelista"/>
        <w:numPr>
          <w:ilvl w:val="0"/>
          <w:numId w:val="1"/>
        </w:numPr>
        <w:jc w:val="both"/>
        <w:rPr>
          <w:rFonts w:asciiTheme="minorHAnsi" w:hAnsiTheme="minorHAnsi"/>
          <w:b/>
          <w:sz w:val="20"/>
          <w:szCs w:val="20"/>
        </w:rPr>
      </w:pPr>
      <w:r>
        <w:rPr>
          <w:rFonts w:asciiTheme="minorHAnsi" w:hAnsiTheme="minorHAnsi"/>
          <w:b/>
          <w:sz w:val="20"/>
          <w:szCs w:val="20"/>
        </w:rPr>
        <w:t>Comercio.</w:t>
      </w:r>
    </w:p>
    <w:p w:rsidR="006B5CC3" w:rsidRPr="0065301B" w:rsidRDefault="006B5CC3"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 xml:space="preserve">Hostelería, </w:t>
      </w:r>
      <w:r w:rsidR="009C2594">
        <w:rPr>
          <w:rFonts w:asciiTheme="minorHAnsi" w:hAnsiTheme="minorHAnsi"/>
          <w:b/>
          <w:sz w:val="20"/>
          <w:szCs w:val="20"/>
        </w:rPr>
        <w:t xml:space="preserve">gastronomía, </w:t>
      </w:r>
      <w:r w:rsidRPr="0065301B">
        <w:rPr>
          <w:rFonts w:asciiTheme="minorHAnsi" w:hAnsiTheme="minorHAnsi"/>
          <w:b/>
          <w:sz w:val="20"/>
          <w:szCs w:val="20"/>
        </w:rPr>
        <w:t>cocina y restauración</w:t>
      </w:r>
      <w:r w:rsidR="00C2436F" w:rsidRPr="0065301B">
        <w:rPr>
          <w:rFonts w:asciiTheme="minorHAnsi" w:hAnsiTheme="minorHAnsi"/>
          <w:b/>
          <w:sz w:val="20"/>
          <w:szCs w:val="20"/>
        </w:rPr>
        <w:t>.</w:t>
      </w:r>
    </w:p>
    <w:p w:rsidR="006B5CC3" w:rsidRDefault="006B5CC3"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Idiomas</w:t>
      </w:r>
      <w:r w:rsidR="00C2436F" w:rsidRPr="0065301B">
        <w:rPr>
          <w:rFonts w:asciiTheme="minorHAnsi" w:hAnsiTheme="minorHAnsi"/>
          <w:b/>
          <w:sz w:val="20"/>
          <w:szCs w:val="20"/>
        </w:rPr>
        <w:t>.</w:t>
      </w:r>
    </w:p>
    <w:p w:rsidR="009C2594" w:rsidRPr="0065301B" w:rsidRDefault="009C2594" w:rsidP="0065301B">
      <w:pPr>
        <w:pStyle w:val="Prrafodelista"/>
        <w:numPr>
          <w:ilvl w:val="0"/>
          <w:numId w:val="1"/>
        </w:numPr>
        <w:jc w:val="both"/>
        <w:rPr>
          <w:rFonts w:asciiTheme="minorHAnsi" w:hAnsiTheme="minorHAnsi"/>
          <w:b/>
          <w:sz w:val="20"/>
          <w:szCs w:val="20"/>
        </w:rPr>
      </w:pPr>
      <w:r>
        <w:rPr>
          <w:rFonts w:asciiTheme="minorHAnsi" w:hAnsiTheme="minorHAnsi"/>
          <w:b/>
          <w:sz w:val="20"/>
          <w:szCs w:val="20"/>
        </w:rPr>
        <w:t>Turismo.</w:t>
      </w:r>
    </w:p>
    <w:p w:rsidR="006B5CC3" w:rsidRDefault="006B5CC3"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Gestión contable y ofimática</w:t>
      </w:r>
      <w:r w:rsidR="00C2436F" w:rsidRPr="0065301B">
        <w:rPr>
          <w:rFonts w:asciiTheme="minorHAnsi" w:hAnsiTheme="minorHAnsi"/>
          <w:b/>
          <w:sz w:val="20"/>
          <w:szCs w:val="20"/>
        </w:rPr>
        <w:t>.</w:t>
      </w:r>
    </w:p>
    <w:p w:rsidR="009C2594" w:rsidRDefault="009C2594" w:rsidP="0065301B">
      <w:pPr>
        <w:pStyle w:val="Prrafodelista"/>
        <w:numPr>
          <w:ilvl w:val="0"/>
          <w:numId w:val="1"/>
        </w:numPr>
        <w:jc w:val="both"/>
        <w:rPr>
          <w:rFonts w:asciiTheme="minorHAnsi" w:hAnsiTheme="minorHAnsi"/>
          <w:b/>
          <w:sz w:val="20"/>
          <w:szCs w:val="20"/>
        </w:rPr>
      </w:pPr>
      <w:r>
        <w:rPr>
          <w:rFonts w:asciiTheme="minorHAnsi" w:hAnsiTheme="minorHAnsi"/>
          <w:b/>
          <w:sz w:val="20"/>
          <w:szCs w:val="20"/>
        </w:rPr>
        <w:t>Gestión ambiental y energías renovables.</w:t>
      </w:r>
    </w:p>
    <w:p w:rsidR="009C2594" w:rsidRPr="0065301B" w:rsidRDefault="009C2594" w:rsidP="0065301B">
      <w:pPr>
        <w:pStyle w:val="Prrafodelista"/>
        <w:numPr>
          <w:ilvl w:val="0"/>
          <w:numId w:val="1"/>
        </w:numPr>
        <w:jc w:val="both"/>
        <w:rPr>
          <w:rFonts w:asciiTheme="minorHAnsi" w:hAnsiTheme="minorHAnsi"/>
          <w:b/>
          <w:sz w:val="20"/>
          <w:szCs w:val="20"/>
        </w:rPr>
      </w:pPr>
      <w:r>
        <w:rPr>
          <w:rFonts w:asciiTheme="minorHAnsi" w:hAnsiTheme="minorHAnsi"/>
          <w:b/>
          <w:sz w:val="20"/>
          <w:szCs w:val="20"/>
        </w:rPr>
        <w:t>Estética.</w:t>
      </w:r>
    </w:p>
    <w:p w:rsidR="006B5CC3" w:rsidRPr="0065301B" w:rsidRDefault="006B5CC3"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Automoción, motor y sistemas auxiliares, mecánica para conductores, transporte y logística</w:t>
      </w:r>
      <w:r w:rsidR="00C2436F" w:rsidRPr="0065301B">
        <w:rPr>
          <w:rFonts w:asciiTheme="minorHAnsi" w:hAnsiTheme="minorHAnsi"/>
          <w:b/>
          <w:sz w:val="20"/>
          <w:szCs w:val="20"/>
        </w:rPr>
        <w:t>.</w:t>
      </w:r>
    </w:p>
    <w:p w:rsidR="006B5CC3" w:rsidRPr="0065301B" w:rsidRDefault="006B5CC3"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Atención a personas con discapacidad</w:t>
      </w:r>
      <w:r w:rsidR="00C2436F" w:rsidRPr="0065301B">
        <w:rPr>
          <w:rFonts w:asciiTheme="minorHAnsi" w:hAnsiTheme="minorHAnsi"/>
          <w:b/>
          <w:sz w:val="20"/>
          <w:szCs w:val="20"/>
        </w:rPr>
        <w:t>.</w:t>
      </w:r>
    </w:p>
    <w:p w:rsidR="00C2436F" w:rsidRPr="0065301B" w:rsidRDefault="00C2436F" w:rsidP="0065301B">
      <w:pPr>
        <w:pStyle w:val="Prrafodelista"/>
        <w:numPr>
          <w:ilvl w:val="0"/>
          <w:numId w:val="1"/>
        </w:numPr>
        <w:jc w:val="both"/>
        <w:rPr>
          <w:rFonts w:asciiTheme="minorHAnsi" w:hAnsiTheme="minorHAnsi"/>
          <w:b/>
          <w:sz w:val="20"/>
          <w:szCs w:val="20"/>
        </w:rPr>
      </w:pPr>
      <w:r w:rsidRPr="0065301B">
        <w:rPr>
          <w:rFonts w:asciiTheme="minorHAnsi" w:hAnsiTheme="minorHAnsi"/>
          <w:b/>
          <w:sz w:val="20"/>
          <w:szCs w:val="20"/>
        </w:rPr>
        <w:t>Adquisición de competencias profesionales: liderazgo, habilidades directivas, capacidad de negociación, juicio y toma de decisiones, responsabilidad y organización, coordinación, creatividad, emprendimiento y resolución de problemas complejos.</w:t>
      </w:r>
    </w:p>
    <w:p w:rsidR="00C2436F" w:rsidRDefault="00C2436F" w:rsidP="00C2436F">
      <w:pPr>
        <w:pStyle w:val="Prrafodelista"/>
        <w:ind w:left="1080"/>
        <w:jc w:val="both"/>
      </w:pPr>
    </w:p>
    <w:p w:rsidR="0065301B" w:rsidRDefault="0065301B" w:rsidP="00C2436F">
      <w:pPr>
        <w:pStyle w:val="Prrafodelista"/>
        <w:ind w:left="1080"/>
        <w:jc w:val="both"/>
      </w:pPr>
    </w:p>
    <w:p w:rsidR="00C2436F" w:rsidRPr="00C2436F" w:rsidRDefault="00C2436F" w:rsidP="0065301B">
      <w:pPr>
        <w:pBdr>
          <w:top w:val="single" w:sz="4" w:space="1" w:color="auto"/>
          <w:left w:val="single" w:sz="4" w:space="4" w:color="auto"/>
          <w:bottom w:val="single" w:sz="4" w:space="1" w:color="auto"/>
          <w:right w:val="single" w:sz="4" w:space="4" w:color="auto"/>
        </w:pBdr>
        <w:ind w:left="720"/>
        <w:jc w:val="both"/>
        <w:rPr>
          <w:b/>
          <w:i/>
          <w:sz w:val="16"/>
          <w:szCs w:val="16"/>
        </w:rPr>
      </w:pPr>
      <w:r>
        <w:rPr>
          <w:b/>
          <w:i/>
          <w:sz w:val="16"/>
          <w:szCs w:val="16"/>
        </w:rPr>
        <w:t>*</w:t>
      </w:r>
      <w:r w:rsidRPr="00C2436F">
        <w:rPr>
          <w:b/>
          <w:i/>
          <w:sz w:val="16"/>
          <w:szCs w:val="16"/>
        </w:rPr>
        <w:t>AVISO IMPORTANTE</w:t>
      </w:r>
      <w:r>
        <w:rPr>
          <w:b/>
          <w:i/>
          <w:sz w:val="16"/>
          <w:szCs w:val="16"/>
        </w:rPr>
        <w:t>*</w:t>
      </w:r>
    </w:p>
    <w:p w:rsidR="00C2436F" w:rsidRDefault="00C2436F" w:rsidP="0065301B">
      <w:pPr>
        <w:pBdr>
          <w:top w:val="single" w:sz="4" w:space="1" w:color="auto"/>
          <w:left w:val="single" w:sz="4" w:space="4" w:color="auto"/>
          <w:bottom w:val="single" w:sz="4" w:space="1" w:color="auto"/>
          <w:right w:val="single" w:sz="4" w:space="4" w:color="auto"/>
        </w:pBdr>
        <w:ind w:left="720"/>
        <w:jc w:val="both"/>
        <w:rPr>
          <w:i/>
          <w:sz w:val="16"/>
          <w:szCs w:val="16"/>
        </w:rPr>
      </w:pPr>
      <w:r>
        <w:rPr>
          <w:i/>
          <w:sz w:val="16"/>
          <w:szCs w:val="16"/>
        </w:rPr>
        <w:t>1. L</w:t>
      </w:r>
      <w:r w:rsidRPr="00C2436F">
        <w:rPr>
          <w:i/>
          <w:sz w:val="16"/>
          <w:szCs w:val="16"/>
        </w:rPr>
        <w:t xml:space="preserve">as sociedades civiles con personalidad pueden contratar con la Administración salvo en el supuesto del artículo 1669 del Código Civil sin que en ningún caso sea exigible, por no ser posible su inscripción en el Registro Mercantil. </w:t>
      </w:r>
    </w:p>
    <w:p w:rsidR="00C2436F" w:rsidRDefault="00C2436F" w:rsidP="0065301B">
      <w:pPr>
        <w:pBdr>
          <w:top w:val="single" w:sz="4" w:space="1" w:color="auto"/>
          <w:left w:val="single" w:sz="4" w:space="4" w:color="auto"/>
          <w:bottom w:val="single" w:sz="4" w:space="1" w:color="auto"/>
          <w:right w:val="single" w:sz="4" w:space="4" w:color="auto"/>
        </w:pBdr>
        <w:ind w:left="720"/>
        <w:jc w:val="both"/>
        <w:rPr>
          <w:i/>
          <w:sz w:val="16"/>
          <w:szCs w:val="16"/>
        </w:rPr>
      </w:pPr>
      <w:r>
        <w:rPr>
          <w:i/>
          <w:sz w:val="16"/>
          <w:szCs w:val="16"/>
        </w:rPr>
        <w:t>2. L</w:t>
      </w:r>
      <w:r w:rsidRPr="00C2436F">
        <w:rPr>
          <w:i/>
          <w:sz w:val="16"/>
          <w:szCs w:val="16"/>
        </w:rPr>
        <w:t xml:space="preserve">as comunidades de bienes, carentes de personalidad, no pueden contratar con la Administración por esta circunstancia. </w:t>
      </w:r>
    </w:p>
    <w:p w:rsidR="006B5CC3" w:rsidRPr="00C2436F" w:rsidRDefault="00C2436F" w:rsidP="0065301B">
      <w:pPr>
        <w:pBdr>
          <w:top w:val="single" w:sz="4" w:space="1" w:color="auto"/>
          <w:left w:val="single" w:sz="4" w:space="4" w:color="auto"/>
          <w:bottom w:val="single" w:sz="4" w:space="1" w:color="auto"/>
          <w:right w:val="single" w:sz="4" w:space="4" w:color="auto"/>
        </w:pBdr>
        <w:ind w:left="720"/>
        <w:jc w:val="both"/>
        <w:rPr>
          <w:i/>
          <w:sz w:val="16"/>
          <w:szCs w:val="16"/>
        </w:rPr>
      </w:pPr>
      <w:r w:rsidRPr="00C2436F">
        <w:rPr>
          <w:i/>
          <w:sz w:val="16"/>
          <w:szCs w:val="16"/>
        </w:rPr>
        <w:t xml:space="preserve">3. </w:t>
      </w:r>
      <w:r>
        <w:rPr>
          <w:i/>
          <w:sz w:val="16"/>
          <w:szCs w:val="16"/>
        </w:rPr>
        <w:t>A</w:t>
      </w:r>
      <w:r w:rsidRPr="00C2436F">
        <w:rPr>
          <w:i/>
          <w:sz w:val="16"/>
          <w:szCs w:val="16"/>
        </w:rPr>
        <w:t>parte de personas físicas y jurídicas pueden contratar con la Administración las uniones temporales de empresarios, pues aún carentes de personalidad se admite tal posibilidad expresamente en la legislación de contratos de las Administraciones Públicas.</w:t>
      </w:r>
    </w:p>
    <w:sectPr w:rsidR="006B5CC3" w:rsidRPr="00C2436F" w:rsidSect="006C73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FCC"/>
    <w:multiLevelType w:val="hybridMultilevel"/>
    <w:tmpl w:val="565A48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237D7F"/>
    <w:multiLevelType w:val="hybridMultilevel"/>
    <w:tmpl w:val="9F6A0F8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5665"/>
    <w:rsid w:val="0000238F"/>
    <w:rsid w:val="00005C0D"/>
    <w:rsid w:val="0001656A"/>
    <w:rsid w:val="00022063"/>
    <w:rsid w:val="00033AA4"/>
    <w:rsid w:val="000679FC"/>
    <w:rsid w:val="00084283"/>
    <w:rsid w:val="000A2831"/>
    <w:rsid w:val="000B23EE"/>
    <w:rsid w:val="000B7777"/>
    <w:rsid w:val="000C1BA0"/>
    <w:rsid w:val="000F790A"/>
    <w:rsid w:val="00126353"/>
    <w:rsid w:val="00140B89"/>
    <w:rsid w:val="00143AF8"/>
    <w:rsid w:val="001506BC"/>
    <w:rsid w:val="00186428"/>
    <w:rsid w:val="00192D5A"/>
    <w:rsid w:val="00192E38"/>
    <w:rsid w:val="001B37A5"/>
    <w:rsid w:val="001B6940"/>
    <w:rsid w:val="001C1B27"/>
    <w:rsid w:val="001C52FE"/>
    <w:rsid w:val="001D4525"/>
    <w:rsid w:val="001D74B5"/>
    <w:rsid w:val="002018A4"/>
    <w:rsid w:val="002141A3"/>
    <w:rsid w:val="002445A2"/>
    <w:rsid w:val="00264D0B"/>
    <w:rsid w:val="00273231"/>
    <w:rsid w:val="002817F7"/>
    <w:rsid w:val="0029498B"/>
    <w:rsid w:val="002C5711"/>
    <w:rsid w:val="002E4A8A"/>
    <w:rsid w:val="00317A60"/>
    <w:rsid w:val="00331288"/>
    <w:rsid w:val="003329CF"/>
    <w:rsid w:val="003462F8"/>
    <w:rsid w:val="0038086F"/>
    <w:rsid w:val="003A06ED"/>
    <w:rsid w:val="003B22CD"/>
    <w:rsid w:val="003B4980"/>
    <w:rsid w:val="003C6B71"/>
    <w:rsid w:val="00402332"/>
    <w:rsid w:val="0041358D"/>
    <w:rsid w:val="0042400F"/>
    <w:rsid w:val="00430055"/>
    <w:rsid w:val="00452DA5"/>
    <w:rsid w:val="00467474"/>
    <w:rsid w:val="00474713"/>
    <w:rsid w:val="00484536"/>
    <w:rsid w:val="004850F7"/>
    <w:rsid w:val="004D351F"/>
    <w:rsid w:val="004D3E39"/>
    <w:rsid w:val="004F7E0D"/>
    <w:rsid w:val="00506803"/>
    <w:rsid w:val="005371BA"/>
    <w:rsid w:val="00545DD9"/>
    <w:rsid w:val="005558C9"/>
    <w:rsid w:val="00564B54"/>
    <w:rsid w:val="00591C0F"/>
    <w:rsid w:val="00596A05"/>
    <w:rsid w:val="005A1C55"/>
    <w:rsid w:val="005D2B2A"/>
    <w:rsid w:val="00607E5B"/>
    <w:rsid w:val="0061211C"/>
    <w:rsid w:val="006165BB"/>
    <w:rsid w:val="0061787A"/>
    <w:rsid w:val="00621CCD"/>
    <w:rsid w:val="00625746"/>
    <w:rsid w:val="006328F8"/>
    <w:rsid w:val="0063654A"/>
    <w:rsid w:val="00646518"/>
    <w:rsid w:val="0065301B"/>
    <w:rsid w:val="00655665"/>
    <w:rsid w:val="0066464C"/>
    <w:rsid w:val="00676B9F"/>
    <w:rsid w:val="00680DA2"/>
    <w:rsid w:val="00686EF9"/>
    <w:rsid w:val="006B5CC3"/>
    <w:rsid w:val="006C73E3"/>
    <w:rsid w:val="006E7E18"/>
    <w:rsid w:val="006F7116"/>
    <w:rsid w:val="00700BE5"/>
    <w:rsid w:val="0070605B"/>
    <w:rsid w:val="007107A6"/>
    <w:rsid w:val="00723FDC"/>
    <w:rsid w:val="00763970"/>
    <w:rsid w:val="007653E6"/>
    <w:rsid w:val="0078256A"/>
    <w:rsid w:val="007950B0"/>
    <w:rsid w:val="007A28AF"/>
    <w:rsid w:val="007A4780"/>
    <w:rsid w:val="007D26A1"/>
    <w:rsid w:val="007D5FFF"/>
    <w:rsid w:val="007F03A9"/>
    <w:rsid w:val="007F3202"/>
    <w:rsid w:val="00850A62"/>
    <w:rsid w:val="008675D2"/>
    <w:rsid w:val="008A1279"/>
    <w:rsid w:val="008B2695"/>
    <w:rsid w:val="008C0725"/>
    <w:rsid w:val="008D3CC4"/>
    <w:rsid w:val="0090124F"/>
    <w:rsid w:val="009021F2"/>
    <w:rsid w:val="00904503"/>
    <w:rsid w:val="00905BC2"/>
    <w:rsid w:val="00907B04"/>
    <w:rsid w:val="009146AF"/>
    <w:rsid w:val="00955CAC"/>
    <w:rsid w:val="00976D1E"/>
    <w:rsid w:val="00997AA8"/>
    <w:rsid w:val="009C0ECF"/>
    <w:rsid w:val="009C2594"/>
    <w:rsid w:val="00A0055D"/>
    <w:rsid w:val="00A22D01"/>
    <w:rsid w:val="00A35912"/>
    <w:rsid w:val="00A529F0"/>
    <w:rsid w:val="00A65563"/>
    <w:rsid w:val="00A71F48"/>
    <w:rsid w:val="00A93A71"/>
    <w:rsid w:val="00A958BD"/>
    <w:rsid w:val="00A95D79"/>
    <w:rsid w:val="00AA3848"/>
    <w:rsid w:val="00AB241B"/>
    <w:rsid w:val="00AB5CD9"/>
    <w:rsid w:val="00AC7E10"/>
    <w:rsid w:val="00AD375B"/>
    <w:rsid w:val="00AE01D9"/>
    <w:rsid w:val="00AE0BD1"/>
    <w:rsid w:val="00B03225"/>
    <w:rsid w:val="00B04AE0"/>
    <w:rsid w:val="00B132A0"/>
    <w:rsid w:val="00B4491A"/>
    <w:rsid w:val="00B6375A"/>
    <w:rsid w:val="00B6637F"/>
    <w:rsid w:val="00B747BC"/>
    <w:rsid w:val="00B76052"/>
    <w:rsid w:val="00B7689F"/>
    <w:rsid w:val="00B8167E"/>
    <w:rsid w:val="00B86658"/>
    <w:rsid w:val="00BD138F"/>
    <w:rsid w:val="00BF7049"/>
    <w:rsid w:val="00C0310E"/>
    <w:rsid w:val="00C13650"/>
    <w:rsid w:val="00C21E5E"/>
    <w:rsid w:val="00C2436F"/>
    <w:rsid w:val="00C40E6E"/>
    <w:rsid w:val="00C50D0B"/>
    <w:rsid w:val="00C535AF"/>
    <w:rsid w:val="00C55E6E"/>
    <w:rsid w:val="00C65565"/>
    <w:rsid w:val="00C671A6"/>
    <w:rsid w:val="00CA7F87"/>
    <w:rsid w:val="00CD0357"/>
    <w:rsid w:val="00CE40DB"/>
    <w:rsid w:val="00CE5CBC"/>
    <w:rsid w:val="00D605E9"/>
    <w:rsid w:val="00D63B11"/>
    <w:rsid w:val="00D71366"/>
    <w:rsid w:val="00D940DC"/>
    <w:rsid w:val="00DB0DB4"/>
    <w:rsid w:val="00DD70F8"/>
    <w:rsid w:val="00DE5436"/>
    <w:rsid w:val="00E03EA2"/>
    <w:rsid w:val="00E066F8"/>
    <w:rsid w:val="00E264B7"/>
    <w:rsid w:val="00E46093"/>
    <w:rsid w:val="00E4750D"/>
    <w:rsid w:val="00E56230"/>
    <w:rsid w:val="00EB2311"/>
    <w:rsid w:val="00EF1B94"/>
    <w:rsid w:val="00EF587E"/>
    <w:rsid w:val="00F03345"/>
    <w:rsid w:val="00F145BB"/>
    <w:rsid w:val="00F40E45"/>
    <w:rsid w:val="00F614DE"/>
    <w:rsid w:val="00F703C0"/>
    <w:rsid w:val="00F857E3"/>
    <w:rsid w:val="00FC247C"/>
    <w:rsid w:val="00FD2A3F"/>
    <w:rsid w:val="00FE320D"/>
    <w:rsid w:val="00FE51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75B"/>
    <w:pPr>
      <w:ind w:left="720"/>
      <w:contextualSpacing/>
    </w:pPr>
  </w:style>
</w:styles>
</file>

<file path=word/webSettings.xml><?xml version="1.0" encoding="utf-8"?>
<w:webSettings xmlns:r="http://schemas.openxmlformats.org/officeDocument/2006/relationships" xmlns:w="http://schemas.openxmlformats.org/wordprocessingml/2006/main">
  <w:divs>
    <w:div w:id="1691759376">
      <w:bodyDiv w:val="1"/>
      <w:marLeft w:val="0"/>
      <w:marRight w:val="0"/>
      <w:marTop w:val="0"/>
      <w:marBottom w:val="0"/>
      <w:divBdr>
        <w:top w:val="none" w:sz="0" w:space="0" w:color="auto"/>
        <w:left w:val="none" w:sz="0" w:space="0" w:color="auto"/>
        <w:bottom w:val="none" w:sz="0" w:space="0" w:color="auto"/>
        <w:right w:val="none" w:sz="0" w:space="0" w:color="auto"/>
      </w:divBdr>
      <w:divsChild>
        <w:div w:id="215315622">
          <w:marLeft w:val="0"/>
          <w:marRight w:val="0"/>
          <w:marTop w:val="0"/>
          <w:marBottom w:val="200"/>
          <w:divBdr>
            <w:top w:val="none" w:sz="0" w:space="0" w:color="auto"/>
            <w:left w:val="none" w:sz="0" w:space="0" w:color="auto"/>
            <w:bottom w:val="none" w:sz="0" w:space="0" w:color="auto"/>
            <w:right w:val="none" w:sz="0" w:space="0" w:color="auto"/>
          </w:divBdr>
        </w:div>
        <w:div w:id="601110635">
          <w:marLeft w:val="0"/>
          <w:marRight w:val="0"/>
          <w:marTop w:val="0"/>
          <w:marBottom w:val="200"/>
          <w:divBdr>
            <w:top w:val="none" w:sz="0" w:space="0" w:color="auto"/>
            <w:left w:val="none" w:sz="0" w:space="0" w:color="auto"/>
            <w:bottom w:val="none" w:sz="0" w:space="0" w:color="auto"/>
            <w:right w:val="none" w:sz="0" w:space="0" w:color="auto"/>
          </w:divBdr>
        </w:div>
        <w:div w:id="206185494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 DE SALAMANCA</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 DE SALAMANCA</dc:creator>
  <cp:lastModifiedBy>fcruzh</cp:lastModifiedBy>
  <cp:revision>3</cp:revision>
  <dcterms:created xsi:type="dcterms:W3CDTF">2018-01-02T12:43:00Z</dcterms:created>
  <dcterms:modified xsi:type="dcterms:W3CDTF">2018-01-03T10:25:00Z</dcterms:modified>
</cp:coreProperties>
</file>